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DE" w:rsidRDefault="00E73BB8">
      <w:pPr>
        <w:ind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0DE" w:rsidRDefault="00E73BB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Администрация  </w:t>
      </w:r>
    </w:p>
    <w:p w:rsidR="00C140DE" w:rsidRDefault="00E73BB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Пителинского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муниципальный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округа </w:t>
      </w:r>
    </w:p>
    <w:p w:rsidR="00C140DE" w:rsidRDefault="00E73BB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Рязанской области</w:t>
      </w:r>
    </w:p>
    <w:p w:rsidR="00C140DE" w:rsidRDefault="00E73BB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</w:p>
    <w:p w:rsidR="00C140DE" w:rsidRDefault="00E73BB8">
      <w:pPr>
        <w:spacing w:line="4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140DE" w:rsidRDefault="00C140DE">
      <w:pPr>
        <w:spacing w:line="48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40DE" w:rsidRDefault="00E73BB8">
      <w:pPr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22.05.2025  № </w:t>
      </w:r>
      <w:r w:rsidR="008E7CB6">
        <w:rPr>
          <w:rFonts w:ascii="Times New Roman" w:hAnsi="Times New Roman" w:cs="Times New Roman"/>
          <w:sz w:val="28"/>
          <w:szCs w:val="28"/>
        </w:rPr>
        <w:t xml:space="preserve"> 261</w:t>
      </w:r>
    </w:p>
    <w:p w:rsidR="00C140DE" w:rsidRDefault="00C140DE">
      <w:pPr>
        <w:spacing w:line="32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0DE" w:rsidRDefault="00C140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0DE" w:rsidRDefault="00E73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DE" w:rsidRDefault="00E73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дополнительных </w:t>
      </w:r>
      <w:r>
        <w:rPr>
          <w:rFonts w:ascii="Times New Roman" w:hAnsi="Times New Roman"/>
          <w:sz w:val="28"/>
          <w:szCs w:val="28"/>
        </w:rPr>
        <w:t>мерах поддержки участников специальной военной</w:t>
      </w:r>
    </w:p>
    <w:p w:rsidR="00C140DE" w:rsidRDefault="00E73B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операции и членов их семей муниципальными образовательными организациями Пителинского округа Рязанской области» </w:t>
      </w:r>
    </w:p>
    <w:p w:rsidR="00C140DE" w:rsidRDefault="00C140DE">
      <w:pPr>
        <w:jc w:val="center"/>
      </w:pPr>
    </w:p>
    <w:p w:rsidR="00C140DE" w:rsidRDefault="00E73BB8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29.11.2012 273-ФЗ «Об образовании в Российской Федерации», руководствуясь Федеральным законом № 131-ФЗ</w:t>
      </w:r>
      <w:r>
        <w:rPr>
          <w:rFonts w:ascii="Times New Roman" w:hAnsi="Times New Roman"/>
          <w:bCs/>
          <w:sz w:val="28"/>
          <w:szCs w:val="28"/>
        </w:rPr>
        <w:t xml:space="preserve"> от 06.10.2003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ротоколом</w:t>
      </w:r>
      <w:r>
        <w:rPr>
          <w:rFonts w:ascii="Times New Roman" w:hAnsi="Times New Roman"/>
          <w:sz w:val="28"/>
          <w:szCs w:val="28"/>
          <w:lang w:eastAsia="ar-SA"/>
        </w:rPr>
        <w:t xml:space="preserve">  совещания </w:t>
      </w:r>
      <w:r>
        <w:rPr>
          <w:rFonts w:ascii="Times New Roman" w:hAnsi="Times New Roman"/>
          <w:sz w:val="28"/>
          <w:szCs w:val="28"/>
          <w:lang w:eastAsia="ar-SA"/>
        </w:rPr>
        <w:t>под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председательством полномочного представителя Президента РФ в ЦФО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Ниязметова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А.К. </w:t>
      </w:r>
      <w:r>
        <w:rPr>
          <w:rFonts w:ascii="Times New Roman" w:hAnsi="Times New Roman"/>
          <w:sz w:val="28"/>
          <w:szCs w:val="28"/>
          <w:lang w:eastAsia="ar-SA"/>
        </w:rPr>
        <w:t xml:space="preserve">по вопросу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формирования базового стандарта предоставления региональных мер социальной поддержки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участникам СВО и членам их семей от 18.04.2025 </w:t>
      </w:r>
      <w:r>
        <w:rPr>
          <w:rFonts w:ascii="Times New Roman" w:hAnsi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C140DE" w:rsidRDefault="00C140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0DE" w:rsidRDefault="00E73BB8">
      <w:pPr>
        <w:pStyle w:val="af"/>
        <w:numPr>
          <w:ilvl w:val="0"/>
          <w:numId w:val="1"/>
        </w:numPr>
        <w:suppressAutoHyphens/>
        <w:spacing w:line="240" w:lineRule="auto"/>
        <w:ind w:hanging="5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дополнительные меры поддержки участников специальной военной</w:t>
      </w:r>
    </w:p>
    <w:p w:rsidR="00C140DE" w:rsidRDefault="00E73BB8">
      <w:pPr>
        <w:pStyle w:val="af"/>
        <w:suppressAutoHyphens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операции и членов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муниципальными образовательными организациями Пителинского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Рязанской области:</w:t>
      </w:r>
    </w:p>
    <w:p w:rsidR="00C140DE" w:rsidRDefault="00E73BB8">
      <w:pPr>
        <w:pStyle w:val="af"/>
        <w:suppressAutoHyphens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зачисление во внеочередном порядке детей участников специальной военной операции, детей граждан выполняющих задания в зоне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операции и детей иных лиц участников специальной военной операции по достижении ими возраста полутора лет в муниципальные образовательные организации, реализующие программы дошкольного образования (в том числе в случае гибели (смерти) участников 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 военной операции и иных лиц участников специальной военной операции) до конца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следующего за годом, в котором будет завершена СВО.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инвалидности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гибели (смерти) участников специальной военной операции и иных лиц участников спе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циальной военной операции,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 выполняющих задания в зоне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операции льгота предоставляется бессрочно;     </w:t>
      </w:r>
    </w:p>
    <w:p w:rsidR="00C140DE" w:rsidRDefault="00E73BB8">
      <w:pPr>
        <w:pStyle w:val="af"/>
        <w:suppressAutoHyphens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льготн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горяч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питанием детей участников специальной военной операции, детей граждан выполняющих задания в зоне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операции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детей иных лиц участников специальной военной операции обучающихся в 1-11 классах в муниципальных образовательных организаци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ях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случае гибели (смерти) участников специальной военной операции и иных лиц участников специальной военной операции)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 конца года, следующего за годом, в котором будет завершена СВО. В случае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оформления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инвалидности или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гибели (смерт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и) участников специальной военной операции и иных лиц участников специальной военной операции, а также граждан выполняющих задания в зоне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операции льгота предоставляется бессрочно;   </w:t>
      </w:r>
    </w:p>
    <w:p w:rsidR="00C140DE" w:rsidRDefault="00E73BB8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освобо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платы, взимаемой с родителей (</w:t>
      </w:r>
      <w:r>
        <w:rPr>
          <w:rFonts w:ascii="Times New Roman" w:hAnsi="Times New Roman"/>
          <w:sz w:val="28"/>
          <w:szCs w:val="28"/>
        </w:rPr>
        <w:t xml:space="preserve">законных представителей), за присмотр и уход за детьми участников специальной военной операции, за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детьми граждан выполняющих задания в зоне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операции</w:t>
      </w:r>
      <w:r>
        <w:rPr>
          <w:rFonts w:ascii="Times New Roman" w:hAnsi="Times New Roman"/>
          <w:sz w:val="28"/>
          <w:szCs w:val="28"/>
        </w:rPr>
        <w:t xml:space="preserve"> и детьми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иных лиц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>, обучающимися в  муниципал</w:t>
      </w:r>
      <w:r>
        <w:rPr>
          <w:rFonts w:ascii="Times New Roman" w:hAnsi="Times New Roman"/>
          <w:sz w:val="28"/>
          <w:szCs w:val="28"/>
        </w:rPr>
        <w:t>ьных образовательных организациях по программам дошкольного образования (в том числе в случае гибели (смерти) участников специальной военной операции и иных лиц участников специальной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военной операции)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 конца года, следующего за годом, в котором будет за</w:t>
      </w:r>
      <w:r>
        <w:rPr>
          <w:rFonts w:ascii="Times New Roman" w:hAnsi="Times New Roman"/>
          <w:sz w:val="28"/>
          <w:szCs w:val="28"/>
        </w:rPr>
        <w:t xml:space="preserve">вершена СВО. В случае </w:t>
      </w:r>
      <w:r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инвалидности или  </w:t>
      </w:r>
      <w:r>
        <w:rPr>
          <w:rFonts w:ascii="Times New Roman" w:hAnsi="Times New Roman"/>
          <w:sz w:val="28"/>
          <w:szCs w:val="28"/>
        </w:rPr>
        <w:t xml:space="preserve">гибели (смерти) участников специальной военной операции и иных лиц участников специальной военной операции, а также граждан выполняющих задания в зоне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операции льгота предоставляется </w:t>
      </w:r>
      <w:r>
        <w:rPr>
          <w:rFonts w:ascii="Times New Roman" w:hAnsi="Times New Roman"/>
          <w:sz w:val="28"/>
          <w:szCs w:val="28"/>
        </w:rPr>
        <w:t xml:space="preserve">бессрочно;   </w:t>
      </w:r>
    </w:p>
    <w:p w:rsidR="00C140DE" w:rsidRDefault="00E73BB8">
      <w:pPr>
        <w:pStyle w:val="af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зачисление детей участников специальной военной операции,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детей граждан выполняющих задания в зоне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операции</w:t>
      </w:r>
      <w:r>
        <w:rPr>
          <w:rFonts w:ascii="Times New Roman" w:hAnsi="Times New Roman"/>
          <w:sz w:val="28"/>
          <w:szCs w:val="28"/>
        </w:rPr>
        <w:t xml:space="preserve"> и детей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иных лиц участников специальной военной операции </w:t>
      </w:r>
      <w:r>
        <w:rPr>
          <w:rFonts w:ascii="Times New Roman" w:hAnsi="Times New Roman"/>
          <w:sz w:val="28"/>
          <w:szCs w:val="28"/>
        </w:rPr>
        <w:t xml:space="preserve"> в группы продленного дня в муниципальных дошкольных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 и иных лиц участников специальной военной операции)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 конца года, следующего за годом,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</w:t>
      </w:r>
      <w:r>
        <w:rPr>
          <w:rFonts w:ascii="Times New Roman" w:hAnsi="Times New Roman"/>
          <w:sz w:val="28"/>
          <w:szCs w:val="28"/>
        </w:rPr>
        <w:t xml:space="preserve">завершена СВО. Освобождение от платы за присмотр и уход за такими детьми. В случае </w:t>
      </w:r>
      <w:r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инвалидности или </w:t>
      </w:r>
      <w:r>
        <w:rPr>
          <w:rFonts w:ascii="Times New Roman" w:hAnsi="Times New Roman"/>
          <w:sz w:val="28"/>
          <w:szCs w:val="28"/>
        </w:rPr>
        <w:t>гибели (смерти) участников специальной военной операции и иных лиц участников специальной военной операции, а также граждан выполняющих задания в</w:t>
      </w:r>
      <w:r>
        <w:rPr>
          <w:rFonts w:ascii="Times New Roman" w:hAnsi="Times New Roman"/>
          <w:sz w:val="28"/>
          <w:szCs w:val="28"/>
        </w:rPr>
        <w:t xml:space="preserve"> зоне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операции льгота предоставляется бессрочно;   </w:t>
      </w:r>
    </w:p>
    <w:p w:rsidR="00C140DE" w:rsidRDefault="00E73BB8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</w:t>
      </w:r>
      <w:r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семьям участников специальной военной операции, семьям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граждан выполняющих задания в зоне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операции</w:t>
      </w:r>
      <w:r>
        <w:rPr>
          <w:rFonts w:ascii="Times New Roman" w:hAnsi="Times New Roman"/>
          <w:sz w:val="28"/>
          <w:szCs w:val="28"/>
        </w:rPr>
        <w:t xml:space="preserve"> и   семьям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иных лиц участников специальной воен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ной операции </w:t>
      </w:r>
      <w:r>
        <w:rPr>
          <w:rFonts w:ascii="Times New Roman" w:hAnsi="Times New Roman"/>
          <w:sz w:val="28"/>
          <w:szCs w:val="28"/>
        </w:rPr>
        <w:t>внеочередное право на зачисление и перевод детей участников специальной военной операции в другие наиболее приближенные к месту жительства семей  муниципальные образовательные организации, реализующие программы дошкольного образования (в том ч</w:t>
      </w:r>
      <w:r>
        <w:rPr>
          <w:rFonts w:ascii="Times New Roman" w:hAnsi="Times New Roman"/>
          <w:sz w:val="28"/>
          <w:szCs w:val="28"/>
        </w:rPr>
        <w:t>исле в случае гибели (смерти) участников специальной военной операции и</w:t>
      </w:r>
      <w:proofErr w:type="gramEnd"/>
      <w:r>
        <w:rPr>
          <w:rFonts w:ascii="Times New Roman" w:hAnsi="Times New Roman"/>
          <w:sz w:val="28"/>
          <w:szCs w:val="28"/>
        </w:rPr>
        <w:t xml:space="preserve"> иных лиц участников специальной военной операции)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до конца года, следующего за годом, в котором будет завершена СВО. В случае </w:t>
      </w:r>
      <w:r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инвалидности или </w:t>
      </w:r>
      <w:r>
        <w:rPr>
          <w:rFonts w:ascii="Times New Roman" w:hAnsi="Times New Roman"/>
          <w:sz w:val="28"/>
          <w:szCs w:val="28"/>
        </w:rPr>
        <w:t>гибели (смерти) участников спе</w:t>
      </w:r>
      <w:r>
        <w:rPr>
          <w:rFonts w:ascii="Times New Roman" w:hAnsi="Times New Roman"/>
          <w:sz w:val="28"/>
          <w:szCs w:val="28"/>
        </w:rPr>
        <w:t xml:space="preserve">циальной военной операции и иных лиц участников специальной военной операции, а также граждан выполняющих задания в зоне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операции льгота предоставляется бессрочно;   </w:t>
      </w:r>
    </w:p>
    <w:p w:rsidR="00C140DE" w:rsidRDefault="00E73BB8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освобо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от платы, взимаемой с родителей (законных представи</w:t>
      </w:r>
      <w:r>
        <w:rPr>
          <w:rFonts w:ascii="Times New Roman" w:hAnsi="Times New Roman"/>
          <w:sz w:val="28"/>
          <w:szCs w:val="28"/>
        </w:rPr>
        <w:t xml:space="preserve">телей), за осуществление присмотра и ухода за детьми участников специальной военной операции,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детьми граждан выполняющих задания в зоне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операции</w:t>
      </w:r>
      <w:r>
        <w:rPr>
          <w:rFonts w:ascii="Times New Roman" w:hAnsi="Times New Roman"/>
          <w:sz w:val="28"/>
          <w:szCs w:val="28"/>
        </w:rPr>
        <w:t xml:space="preserve"> и детьми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иных лиц участников специальной военной операции </w:t>
      </w:r>
      <w:r>
        <w:rPr>
          <w:rFonts w:ascii="Times New Roman" w:hAnsi="Times New Roman"/>
          <w:sz w:val="28"/>
          <w:szCs w:val="28"/>
        </w:rPr>
        <w:t xml:space="preserve"> в группах продленного дня в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 xml:space="preserve">смерти) участников специальной военной операции </w:t>
      </w:r>
      <w:r>
        <w:rPr>
          <w:rFonts w:ascii="Times New Roman" w:hAnsi="Times New Roman"/>
          <w:sz w:val="28"/>
          <w:szCs w:val="28"/>
        </w:rPr>
        <w:t>и иных лиц участников специальной военной операции)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 конца года, следующего за годом, в котором будет завершена СВО.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</w:t>
      </w:r>
      <w:r>
        <w:rPr>
          <w:rFonts w:ascii="Times New Roman" w:hAnsi="Times New Roman"/>
          <w:sz w:val="28"/>
          <w:szCs w:val="28"/>
        </w:rPr>
        <w:t xml:space="preserve"> оформления инвалидности или </w:t>
      </w:r>
      <w:r>
        <w:rPr>
          <w:rFonts w:ascii="Times New Roman" w:hAnsi="Times New Roman"/>
          <w:sz w:val="28"/>
          <w:szCs w:val="28"/>
        </w:rPr>
        <w:t xml:space="preserve"> гибели (смерти) участников специальной военной операции и иных лиц участников специальной военной о</w:t>
      </w:r>
      <w:r>
        <w:rPr>
          <w:rFonts w:ascii="Times New Roman" w:hAnsi="Times New Roman"/>
          <w:sz w:val="28"/>
          <w:szCs w:val="28"/>
        </w:rPr>
        <w:t xml:space="preserve">перации, а также граждан выполняющих задания в зоне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операции льгота предоставляется бессрочно;   </w:t>
      </w:r>
    </w:p>
    <w:p w:rsidR="00C140DE" w:rsidRDefault="00E73BB8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зачисление в первоочередном порядке в группы продленного дня детей участников специальной военной операции,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детей граждан выполняющих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задания в зоне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операции</w:t>
      </w:r>
      <w:r>
        <w:rPr>
          <w:rFonts w:ascii="Times New Roman" w:hAnsi="Times New Roman"/>
          <w:sz w:val="28"/>
          <w:szCs w:val="28"/>
        </w:rPr>
        <w:t xml:space="preserve"> и детей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иных лиц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>, обучающихся в  муниципальных образовательных организациях, реализующих образовательные программы начального общего, основного общего и среднего общего о</w:t>
      </w:r>
      <w:r>
        <w:rPr>
          <w:rFonts w:ascii="Times New Roman" w:hAnsi="Times New Roman"/>
          <w:sz w:val="28"/>
          <w:szCs w:val="28"/>
        </w:rPr>
        <w:t>бразования (в том числе в случае гибели (смерти) участников специальной военной операции и иных лиц участников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специальной военной операции)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до конца года, следующего за годом, в котором будет завершена СВО. В случае </w:t>
      </w:r>
      <w:r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инвалидности или </w:t>
      </w:r>
      <w:r>
        <w:rPr>
          <w:rFonts w:ascii="Times New Roman" w:hAnsi="Times New Roman"/>
          <w:sz w:val="28"/>
          <w:szCs w:val="28"/>
        </w:rPr>
        <w:t>гибели (сме</w:t>
      </w:r>
      <w:r>
        <w:rPr>
          <w:rFonts w:ascii="Times New Roman" w:hAnsi="Times New Roman"/>
          <w:sz w:val="28"/>
          <w:szCs w:val="28"/>
        </w:rPr>
        <w:t xml:space="preserve">рти) участников специальной военной операции и иных лиц участников специальной военной операции, а также граждан выполняющих задания в зоне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операции льгота предоставляется бессрочно;   </w:t>
      </w:r>
    </w:p>
    <w:p w:rsidR="00C140DE" w:rsidRDefault="00E73BB8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предостав</w:t>
      </w:r>
      <w:r>
        <w:rPr>
          <w:rFonts w:ascii="Times New Roman" w:hAnsi="Times New Roman"/>
          <w:sz w:val="28"/>
          <w:szCs w:val="28"/>
        </w:rPr>
        <w:t>ление</w:t>
      </w:r>
      <w:r>
        <w:rPr>
          <w:rFonts w:ascii="Times New Roman" w:hAnsi="Times New Roman"/>
          <w:sz w:val="28"/>
          <w:szCs w:val="28"/>
        </w:rPr>
        <w:t xml:space="preserve"> семьям участников специальной в</w:t>
      </w:r>
      <w:r>
        <w:rPr>
          <w:rFonts w:ascii="Times New Roman" w:hAnsi="Times New Roman"/>
          <w:sz w:val="28"/>
          <w:szCs w:val="28"/>
        </w:rPr>
        <w:t xml:space="preserve">оенной операции, семьям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граждан выполняющих задания в зоне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операции</w:t>
      </w:r>
      <w:r>
        <w:rPr>
          <w:rFonts w:ascii="Times New Roman" w:hAnsi="Times New Roman"/>
          <w:sz w:val="28"/>
          <w:szCs w:val="28"/>
        </w:rPr>
        <w:t xml:space="preserve"> и семьям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иных лиц участников специальной военной операции </w:t>
      </w:r>
      <w:r>
        <w:rPr>
          <w:rFonts w:ascii="Times New Roman" w:hAnsi="Times New Roman"/>
          <w:sz w:val="28"/>
          <w:szCs w:val="28"/>
        </w:rPr>
        <w:t xml:space="preserve">преимущественные права на зачисление и перевод детей участников специальной военной операции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иных лиц уча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стников специальной военной операции </w:t>
      </w:r>
      <w:r>
        <w:rPr>
          <w:rFonts w:ascii="Times New Roman" w:hAnsi="Times New Roman"/>
          <w:sz w:val="28"/>
          <w:szCs w:val="28"/>
        </w:rPr>
        <w:t xml:space="preserve"> в другие наиболее приближенные к месту жительства семей  муниципальные образовательные организации, реализующие программы начального общего, основного общего и среднего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(в том числе в случае гибели (</w:t>
      </w:r>
      <w:r>
        <w:rPr>
          <w:rFonts w:ascii="Times New Roman" w:hAnsi="Times New Roman"/>
          <w:sz w:val="28"/>
          <w:szCs w:val="28"/>
        </w:rPr>
        <w:t>смерти) участников специальной военной операции и иных лиц участников специальной военной операции)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до конца года, следующего за годом, в котором будет завершена СВО. В случае </w:t>
      </w:r>
      <w:r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инвалидности или </w:t>
      </w:r>
      <w:r>
        <w:rPr>
          <w:rFonts w:ascii="Times New Roman" w:hAnsi="Times New Roman"/>
          <w:sz w:val="28"/>
          <w:szCs w:val="28"/>
        </w:rPr>
        <w:t>гибели (смерти) участников специальной военной опера</w:t>
      </w:r>
      <w:r>
        <w:rPr>
          <w:rFonts w:ascii="Times New Roman" w:hAnsi="Times New Roman"/>
          <w:sz w:val="28"/>
          <w:szCs w:val="28"/>
        </w:rPr>
        <w:t xml:space="preserve">ции и иных лиц участников специальной военной операции, а также граждан выполняющих задания в зоне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операции льгота предоставляется бессрочно;   </w:t>
      </w:r>
    </w:p>
    <w:p w:rsidR="00C140DE" w:rsidRDefault="00E73BB8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предостав</w:t>
      </w:r>
      <w:r>
        <w:rPr>
          <w:rFonts w:ascii="Times New Roman" w:hAnsi="Times New Roman"/>
          <w:sz w:val="28"/>
          <w:szCs w:val="28"/>
        </w:rPr>
        <w:t>ление</w:t>
      </w:r>
      <w:r>
        <w:rPr>
          <w:rFonts w:ascii="Times New Roman" w:hAnsi="Times New Roman"/>
          <w:sz w:val="28"/>
          <w:szCs w:val="28"/>
        </w:rPr>
        <w:t xml:space="preserve"> семьям участников специальной военной операции, семьям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граждан выполняю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щих задания в зоне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контртеррористической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операции</w:t>
      </w:r>
      <w:r>
        <w:rPr>
          <w:rFonts w:ascii="Times New Roman" w:hAnsi="Times New Roman"/>
          <w:sz w:val="28"/>
          <w:szCs w:val="28"/>
        </w:rPr>
        <w:t xml:space="preserve"> и  семьям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иных лиц участников специальной военной операции </w:t>
      </w:r>
      <w:r>
        <w:rPr>
          <w:rFonts w:ascii="Times New Roman" w:hAnsi="Times New Roman"/>
          <w:sz w:val="28"/>
          <w:szCs w:val="28"/>
        </w:rPr>
        <w:t xml:space="preserve"> права бесплатного посещения детьми занятий по дополнительным общеобразовательным программам в муниципальных организациях (кружки, секции и иные по</w:t>
      </w:r>
      <w:r>
        <w:rPr>
          <w:rFonts w:ascii="Times New Roman" w:hAnsi="Times New Roman"/>
          <w:sz w:val="28"/>
          <w:szCs w:val="28"/>
        </w:rPr>
        <w:t>добные занятия) (в том числе в случае гибели (смерти) участников специальной военной операции и иных лиц участников специальной военной операции)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 конца</w:t>
      </w:r>
      <w:proofErr w:type="gramEnd"/>
      <w:r>
        <w:rPr>
          <w:rFonts w:ascii="Times New Roman" w:hAnsi="Times New Roman"/>
          <w:sz w:val="28"/>
          <w:szCs w:val="28"/>
        </w:rPr>
        <w:t xml:space="preserve"> года, следующего за годом, в котором будет завершена СВО. В случае </w:t>
      </w:r>
      <w:r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инвалидности или </w:t>
      </w:r>
      <w:r>
        <w:rPr>
          <w:rFonts w:ascii="Times New Roman" w:hAnsi="Times New Roman"/>
          <w:sz w:val="28"/>
          <w:szCs w:val="28"/>
        </w:rPr>
        <w:t>гибели</w:t>
      </w:r>
      <w:r>
        <w:rPr>
          <w:rFonts w:ascii="Times New Roman" w:hAnsi="Times New Roman"/>
          <w:sz w:val="28"/>
          <w:szCs w:val="28"/>
        </w:rPr>
        <w:t xml:space="preserve"> (смерти) участников специальной военной операции и иных лиц участников специальной военной операции, а также граждан выполняющих задания в зоне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операции льгота предоставляется бессрочно;   </w:t>
      </w:r>
    </w:p>
    <w:p w:rsidR="00C140DE" w:rsidRDefault="00E73BB8">
      <w:pPr>
        <w:ind w:left="426" w:hanging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 утратившим  силу  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 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140DE" w:rsidRDefault="00E73BB8" w:rsidP="008E7CB6">
      <w:pPr>
        <w:ind w:left="17" w:rightChars="-61" w:right="-134" w:hangingChars="6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-  Пителинский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Рязанской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области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140DE" w:rsidRDefault="00E73BB8" w:rsidP="008E7CB6">
      <w:pPr>
        <w:ind w:left="17" w:rightChars="-61" w:right="-134" w:hangingChars="6" w:hanging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28.12.2024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25   « О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   </w:t>
      </w:r>
      <w:r>
        <w:rPr>
          <w:rFonts w:ascii="Times New Roman" w:hAnsi="Times New Roman"/>
          <w:sz w:val="28"/>
          <w:szCs w:val="28"/>
        </w:rPr>
        <w:t xml:space="preserve">мерах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поддержки       участников</w:t>
      </w:r>
    </w:p>
    <w:p w:rsidR="00C140DE" w:rsidRDefault="00E73BB8" w:rsidP="008E7CB6">
      <w:pPr>
        <w:ind w:left="17" w:rightChars="-61" w:right="-134" w:hangingChars="6" w:hanging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специальной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военной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операции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и    членов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их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семей    </w:t>
      </w:r>
      <w:proofErr w:type="gramStart"/>
      <w:r>
        <w:rPr>
          <w:rFonts w:ascii="Times New Roman" w:hAnsi="Times New Roman"/>
          <w:sz w:val="28"/>
          <w:szCs w:val="28"/>
        </w:rPr>
        <w:t>муниципальными</w:t>
      </w:r>
      <w:proofErr w:type="gramEnd"/>
    </w:p>
    <w:p w:rsidR="00C140DE" w:rsidRDefault="00E73BB8" w:rsidP="008E7CB6">
      <w:pPr>
        <w:ind w:left="17" w:rightChars="-61" w:right="-134" w:hangingChars="6"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организациями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Пителинского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Рязанской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0DE" w:rsidRDefault="00E73BB8">
      <w:pPr>
        <w:ind w:left="7" w:hanging="4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FontStyle54"/>
          <w:rFonts w:eastAsia="Arial"/>
          <w:sz w:val="28"/>
        </w:rPr>
        <w:t xml:space="preserve">   </w:t>
      </w:r>
      <w:r>
        <w:rPr>
          <w:rStyle w:val="FontStyle54"/>
          <w:rFonts w:eastAsia="Arial"/>
          <w:sz w:val="28"/>
        </w:rPr>
        <w:t xml:space="preserve">   </w:t>
      </w:r>
      <w:r>
        <w:rPr>
          <w:rStyle w:val="FontStyle54"/>
          <w:rFonts w:eastAsia="Arial"/>
          <w:sz w:val="28"/>
        </w:rPr>
        <w:t>3. Опубликовать данное постановление в</w:t>
      </w:r>
      <w:r>
        <w:rPr>
          <w:rFonts w:ascii="Times New Roman" w:eastAsia="Times New Roman" w:hAnsi="Times New Roman" w:cs="Times New Roman"/>
          <w:sz w:val="28"/>
        </w:rPr>
        <w:t xml:space="preserve"> Информационном бюллетене Пителинского муниципального ок</w:t>
      </w:r>
      <w:r>
        <w:rPr>
          <w:rFonts w:ascii="Times New Roman" w:eastAsia="Times New Roman" w:hAnsi="Times New Roman" w:cs="Times New Roman"/>
          <w:sz w:val="28"/>
        </w:rPr>
        <w:t>руга Рязанской области и на официальном сайте администрации Пителинского муниципального округа Рязанской области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 - 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140DE" w:rsidRDefault="00E73BB8" w:rsidP="008E7CB6">
      <w:pPr>
        <w:ind w:leftChars="-127" w:left="861" w:hangingChars="407" w:hanging="1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его опубликования.</w:t>
      </w:r>
    </w:p>
    <w:p w:rsidR="00C140DE" w:rsidRDefault="00E73BB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40DE" w:rsidRDefault="00C140DE">
      <w:pPr>
        <w:pStyle w:val="af"/>
        <w:ind w:left="502"/>
        <w:jc w:val="both"/>
        <w:rPr>
          <w:rFonts w:ascii="Times New Roman" w:hAnsi="Times New Roman"/>
          <w:sz w:val="28"/>
          <w:szCs w:val="28"/>
        </w:rPr>
      </w:pPr>
    </w:p>
    <w:p w:rsidR="00C140DE" w:rsidRDefault="00C140DE">
      <w:pPr>
        <w:pStyle w:val="af"/>
        <w:ind w:left="502"/>
        <w:jc w:val="both"/>
        <w:rPr>
          <w:rFonts w:ascii="Times New Roman" w:hAnsi="Times New Roman"/>
          <w:sz w:val="28"/>
          <w:szCs w:val="28"/>
        </w:rPr>
      </w:pPr>
    </w:p>
    <w:p w:rsidR="00C140DE" w:rsidRDefault="00C140DE">
      <w:pPr>
        <w:pStyle w:val="af"/>
        <w:ind w:left="502"/>
        <w:jc w:val="both"/>
        <w:rPr>
          <w:rFonts w:ascii="Times New Roman" w:hAnsi="Times New Roman"/>
          <w:sz w:val="28"/>
          <w:szCs w:val="28"/>
        </w:rPr>
      </w:pPr>
    </w:p>
    <w:p w:rsidR="00C140DE" w:rsidRDefault="00C140DE">
      <w:pPr>
        <w:pStyle w:val="af"/>
        <w:ind w:left="502"/>
        <w:jc w:val="both"/>
        <w:rPr>
          <w:rFonts w:ascii="Times New Roman" w:hAnsi="Times New Roman"/>
          <w:sz w:val="28"/>
          <w:szCs w:val="28"/>
        </w:rPr>
      </w:pPr>
    </w:p>
    <w:p w:rsidR="00C140DE" w:rsidRDefault="00E73BB8">
      <w:pPr>
        <w:pStyle w:val="af0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C140DE" w:rsidRDefault="00E73BB8">
      <w:pPr>
        <w:pStyle w:val="af0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</w:t>
      </w:r>
    </w:p>
    <w:p w:rsidR="00C140DE" w:rsidRDefault="00E73BB8">
      <w:pPr>
        <w:pStyle w:val="af"/>
        <w:suppressAutoHyphens/>
        <w:ind w:left="284" w:hanging="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Е.В. Рожкова</w:t>
      </w:r>
    </w:p>
    <w:p w:rsidR="00C140DE" w:rsidRDefault="00C140DE">
      <w:pPr>
        <w:pStyle w:val="af"/>
        <w:suppressAutoHyphens/>
        <w:ind w:left="28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40DE" w:rsidRDefault="00C140DE">
      <w:pPr>
        <w:pStyle w:val="af"/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40DE" w:rsidRDefault="00C140DE">
      <w:pPr>
        <w:pStyle w:val="af"/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40DE" w:rsidRDefault="00C140DE">
      <w:pPr>
        <w:pStyle w:val="af"/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40DE" w:rsidRDefault="00E73BB8">
      <w:pPr>
        <w:pStyle w:val="a9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азослать: дело, прокуратура, экономический отдел, отдел образования и молод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жной политики, финансовое управление администрации Пителинский муниципальный </w:t>
      </w:r>
      <w:r>
        <w:rPr>
          <w:rFonts w:ascii="Times New Roman" w:hAnsi="Times New Roman" w:cs="Times New Roman"/>
          <w:sz w:val="24"/>
          <w:szCs w:val="24"/>
        </w:rPr>
        <w:t>округ</w:t>
      </w:r>
    </w:p>
    <w:p w:rsidR="00C140DE" w:rsidRDefault="00E73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Ю.Е. Климкина</w:t>
      </w:r>
    </w:p>
    <w:p w:rsidR="00C140DE" w:rsidRDefault="00E73BB8" w:rsidP="008E7CB6">
      <w:pPr>
        <w:spacing w:line="276" w:lineRule="auto"/>
        <w:ind w:left="359" w:hangingChars="163" w:hanging="359"/>
        <w:outlineLvl w:val="0"/>
        <w:rPr>
          <w:sz w:val="28"/>
          <w:szCs w:val="28"/>
        </w:rPr>
      </w:pPr>
      <w:r>
        <w:rPr>
          <w:rFonts w:ascii="Times New Roman" w:hAnsi="Times New Roman" w:cs="Times New Roman"/>
        </w:rPr>
        <w:t>8 (49145) 6-42-31</w:t>
      </w:r>
      <w:r>
        <w:rPr>
          <w:rFonts w:ascii="Times New Roman" w:hAnsi="Times New Roman" w:cs="Times New Roman"/>
          <w:color w:val="000000"/>
        </w:rPr>
        <w:tab/>
      </w:r>
      <w:r>
        <w:rPr>
          <w:sz w:val="28"/>
          <w:szCs w:val="28"/>
        </w:rPr>
        <w:t xml:space="preserve">       </w:t>
      </w:r>
    </w:p>
    <w:p w:rsidR="00C140DE" w:rsidRDefault="00C140DE">
      <w:pPr>
        <w:pStyle w:val="a9"/>
        <w:jc w:val="center"/>
        <w:rPr>
          <w:rFonts w:ascii="Times New Roman" w:eastAsia="Times New Roman" w:hAnsi="Times New Roman" w:cs="Times New Roman"/>
          <w:sz w:val="28"/>
        </w:rPr>
      </w:pPr>
    </w:p>
    <w:p w:rsidR="00C140DE" w:rsidRDefault="00C140DE">
      <w:pPr>
        <w:pStyle w:val="a9"/>
        <w:jc w:val="center"/>
        <w:rPr>
          <w:rFonts w:ascii="Times New Roman" w:eastAsia="Times New Roman" w:hAnsi="Times New Roman" w:cs="Times New Roman"/>
          <w:sz w:val="28"/>
        </w:rPr>
      </w:pPr>
    </w:p>
    <w:p w:rsidR="00C140DE" w:rsidRDefault="00E73BB8">
      <w:pPr>
        <w:pStyle w:val="a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ЛИСТ СОГЛАСОВАНИЯ</w:t>
      </w:r>
    </w:p>
    <w:p w:rsidR="00C140DE" w:rsidRDefault="00E73BB8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:rsidR="00C140DE" w:rsidRDefault="00E73BB8">
      <w:pPr>
        <w:tabs>
          <w:tab w:val="left" w:pos="2250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Пителинского муниципального округа Рязанской области</w:t>
      </w:r>
    </w:p>
    <w:p w:rsidR="00C140DE" w:rsidRDefault="00E73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дополнительных мерах поддержки участников специальной военной </w:t>
      </w:r>
    </w:p>
    <w:p w:rsidR="00C140DE" w:rsidRDefault="00E73B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и членов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140DE" w:rsidRDefault="00C140DE">
      <w:pPr>
        <w:jc w:val="center"/>
      </w:pPr>
    </w:p>
    <w:p w:rsidR="00C140DE" w:rsidRDefault="00C140DE">
      <w:pPr>
        <w:rPr>
          <w:rFonts w:ascii="Times New Roman" w:hAnsi="Times New Roman" w:cs="Times New Roman"/>
          <w:sz w:val="28"/>
        </w:rPr>
      </w:pPr>
    </w:p>
    <w:p w:rsidR="00C140DE" w:rsidRDefault="00C140DE">
      <w:pPr>
        <w:ind w:firstLine="709"/>
        <w:jc w:val="center"/>
      </w:pPr>
    </w:p>
    <w:p w:rsidR="00C140DE" w:rsidRDefault="00C140DE">
      <w:pPr>
        <w:pStyle w:val="af1"/>
      </w:pPr>
    </w:p>
    <w:p w:rsidR="00C140DE" w:rsidRDefault="00E73BB8">
      <w:pPr>
        <w:pStyle w:val="a9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Управляющий   делами  администрации                                                                     </w:t>
      </w:r>
    </w:p>
    <w:p w:rsidR="00C140DE" w:rsidRDefault="00E73BB8">
      <w:pPr>
        <w:pStyle w:val="a9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Пителинского муниципального округа                                 </w:t>
      </w:r>
    </w:p>
    <w:p w:rsidR="00C140DE" w:rsidRDefault="00E73BB8">
      <w:pPr>
        <w:pStyle w:val="a9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Рязанской области</w:t>
      </w:r>
    </w:p>
    <w:p w:rsidR="00C140DE" w:rsidRDefault="00E73BB8">
      <w:pPr>
        <w:pStyle w:val="a9"/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«___» _____________  2025 г.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Т.В. </w:t>
      </w:r>
      <w:proofErr w:type="gramStart"/>
      <w:r>
        <w:rPr>
          <w:rFonts w:ascii="Times New Roman" w:eastAsia="Times New Roman" w:hAnsi="Times New Roman" w:cs="Times New Roman"/>
          <w:sz w:val="28"/>
        </w:rPr>
        <w:t>Гаврилина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</w:p>
    <w:p w:rsidR="00C140DE" w:rsidRDefault="00C140DE">
      <w:pPr>
        <w:pStyle w:val="a9"/>
        <w:rPr>
          <w:rFonts w:ascii="Times New Roman" w:eastAsia="Times New Roman" w:hAnsi="Times New Roman" w:cs="Times New Roman"/>
        </w:rPr>
      </w:pPr>
    </w:p>
    <w:p w:rsidR="00C140DE" w:rsidRDefault="00E73BB8">
      <w:pPr>
        <w:pStyle w:val="a9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финансового управления </w:t>
      </w:r>
    </w:p>
    <w:p w:rsidR="00C140DE" w:rsidRDefault="00E73BB8">
      <w:pPr>
        <w:pStyle w:val="a9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   Пителинского                                                       </w:t>
      </w:r>
    </w:p>
    <w:p w:rsidR="00C140DE" w:rsidRDefault="00E73BB8">
      <w:pPr>
        <w:pStyle w:val="a9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округа                                                           </w:t>
      </w:r>
    </w:p>
    <w:p w:rsidR="00C140DE" w:rsidRDefault="00E73BB8">
      <w:pPr>
        <w:pStyle w:val="a9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Рязанской области                                 </w:t>
      </w:r>
    </w:p>
    <w:p w:rsidR="00C140DE" w:rsidRDefault="00E73BB8">
      <w:pPr>
        <w:pStyle w:val="a9"/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«___» _____________  2025 г.                                                              С.И. </w:t>
      </w:r>
      <w:proofErr w:type="gramStart"/>
      <w:r>
        <w:rPr>
          <w:rFonts w:ascii="Times New Roman" w:eastAsia="Times New Roman" w:hAnsi="Times New Roman" w:cs="Times New Roman"/>
          <w:sz w:val="28"/>
        </w:rPr>
        <w:t>Васина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C140DE" w:rsidRDefault="00C140DE">
      <w:pPr>
        <w:pStyle w:val="a9"/>
        <w:spacing w:after="0"/>
      </w:pPr>
    </w:p>
    <w:p w:rsidR="00C140DE" w:rsidRDefault="00E73BB8">
      <w:pPr>
        <w:pStyle w:val="a9"/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C140DE" w:rsidRDefault="00E73BB8">
      <w:pPr>
        <w:pStyle w:val="a9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правовым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</w:p>
    <w:p w:rsidR="00C140DE" w:rsidRDefault="00E73BB8">
      <w:pPr>
        <w:pStyle w:val="a9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и организационным вопросам</w:t>
      </w:r>
    </w:p>
    <w:p w:rsidR="00C140DE" w:rsidRDefault="00E73BB8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                                                          </w:t>
      </w:r>
    </w:p>
    <w:p w:rsidR="00C140DE" w:rsidRDefault="00E73BB8">
      <w:pPr>
        <w:pStyle w:val="a9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Пителинского муниципального                                 </w:t>
      </w:r>
    </w:p>
    <w:p w:rsidR="00C140DE" w:rsidRDefault="00E73BB8">
      <w:pPr>
        <w:pStyle w:val="a9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 Рязанской обл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</w:p>
    <w:p w:rsidR="00C140DE" w:rsidRDefault="00E73BB8">
      <w:pPr>
        <w:pStyle w:val="a9"/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«___» _____________  202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г.                                                              М.П. Ивакина    </w:t>
      </w:r>
    </w:p>
    <w:p w:rsidR="00C140DE" w:rsidRDefault="00C140DE">
      <w:pPr>
        <w:pStyle w:val="a9"/>
      </w:pPr>
    </w:p>
    <w:p w:rsidR="00C140DE" w:rsidRDefault="00C140DE">
      <w:pPr>
        <w:pStyle w:val="a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0DE" w:rsidRDefault="00C140DE"/>
    <w:sectPr w:rsidR="00C140DE" w:rsidSect="00C140DE">
      <w:pgSz w:w="11906" w:h="16838"/>
      <w:pgMar w:top="1135" w:right="567" w:bottom="1418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B8" w:rsidRDefault="00E73BB8">
      <w:pPr>
        <w:spacing w:line="240" w:lineRule="auto"/>
      </w:pPr>
      <w:r>
        <w:separator/>
      </w:r>
    </w:p>
  </w:endnote>
  <w:endnote w:type="continuationSeparator" w:id="0">
    <w:p w:rsidR="00E73BB8" w:rsidRDefault="00E73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B8" w:rsidRDefault="00E73BB8">
      <w:r>
        <w:separator/>
      </w:r>
    </w:p>
  </w:footnote>
  <w:footnote w:type="continuationSeparator" w:id="0">
    <w:p w:rsidR="00E73BB8" w:rsidRDefault="00E73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DD1"/>
    <w:multiLevelType w:val="multilevel"/>
    <w:tmpl w:val="182D3DD1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599F18"/>
    <w:multiLevelType w:val="singleLevel"/>
    <w:tmpl w:val="5C599F18"/>
    <w:lvl w:ilvl="0">
      <w:start w:val="5"/>
      <w:numFmt w:val="decimal"/>
      <w:suff w:val="space"/>
      <w:lvlText w:val="%1."/>
      <w:lvlJc w:val="left"/>
      <w:pPr>
        <w:ind w:left="-69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4EF1"/>
    <w:rsid w:val="00004C2D"/>
    <w:rsid w:val="00012190"/>
    <w:rsid w:val="00012901"/>
    <w:rsid w:val="00025016"/>
    <w:rsid w:val="0002571B"/>
    <w:rsid w:val="00030FD8"/>
    <w:rsid w:val="00034223"/>
    <w:rsid w:val="00053B69"/>
    <w:rsid w:val="00086611"/>
    <w:rsid w:val="00090BE2"/>
    <w:rsid w:val="000C085E"/>
    <w:rsid w:val="000F0332"/>
    <w:rsid w:val="00102FE5"/>
    <w:rsid w:val="00106B3E"/>
    <w:rsid w:val="001152B6"/>
    <w:rsid w:val="001168E7"/>
    <w:rsid w:val="00157603"/>
    <w:rsid w:val="001E40B2"/>
    <w:rsid w:val="00215DFE"/>
    <w:rsid w:val="00216D4B"/>
    <w:rsid w:val="002244E9"/>
    <w:rsid w:val="00232CEF"/>
    <w:rsid w:val="00277C0A"/>
    <w:rsid w:val="002A6642"/>
    <w:rsid w:val="002A7E2F"/>
    <w:rsid w:val="002E3944"/>
    <w:rsid w:val="00300388"/>
    <w:rsid w:val="00303109"/>
    <w:rsid w:val="0030467F"/>
    <w:rsid w:val="003359EC"/>
    <w:rsid w:val="00357FA1"/>
    <w:rsid w:val="00364EF1"/>
    <w:rsid w:val="003777D8"/>
    <w:rsid w:val="00382649"/>
    <w:rsid w:val="00382FE5"/>
    <w:rsid w:val="00395D63"/>
    <w:rsid w:val="003A30D6"/>
    <w:rsid w:val="003A5BB0"/>
    <w:rsid w:val="003C3319"/>
    <w:rsid w:val="003C4D2C"/>
    <w:rsid w:val="003F282A"/>
    <w:rsid w:val="004171C0"/>
    <w:rsid w:val="00423956"/>
    <w:rsid w:val="00424137"/>
    <w:rsid w:val="00440051"/>
    <w:rsid w:val="004416E5"/>
    <w:rsid w:val="00447A4E"/>
    <w:rsid w:val="0046507E"/>
    <w:rsid w:val="00467F4A"/>
    <w:rsid w:val="00477A28"/>
    <w:rsid w:val="00485C4E"/>
    <w:rsid w:val="004942B1"/>
    <w:rsid w:val="004973F6"/>
    <w:rsid w:val="004A08B7"/>
    <w:rsid w:val="004A1644"/>
    <w:rsid w:val="004C3C2B"/>
    <w:rsid w:val="004D1924"/>
    <w:rsid w:val="004D3EC4"/>
    <w:rsid w:val="004E6ED5"/>
    <w:rsid w:val="005220A4"/>
    <w:rsid w:val="00526AD2"/>
    <w:rsid w:val="0053702F"/>
    <w:rsid w:val="005457F5"/>
    <w:rsid w:val="00560D25"/>
    <w:rsid w:val="005C5F9B"/>
    <w:rsid w:val="005D1F67"/>
    <w:rsid w:val="005F4BE6"/>
    <w:rsid w:val="00612BD3"/>
    <w:rsid w:val="00616EC0"/>
    <w:rsid w:val="006212B6"/>
    <w:rsid w:val="0063584B"/>
    <w:rsid w:val="0064352B"/>
    <w:rsid w:val="00662FE2"/>
    <w:rsid w:val="00667EB1"/>
    <w:rsid w:val="0067284C"/>
    <w:rsid w:val="00673C5A"/>
    <w:rsid w:val="00686A3F"/>
    <w:rsid w:val="006934D2"/>
    <w:rsid w:val="006D55ED"/>
    <w:rsid w:val="007137F2"/>
    <w:rsid w:val="00713A1D"/>
    <w:rsid w:val="00742382"/>
    <w:rsid w:val="00743607"/>
    <w:rsid w:val="00753181"/>
    <w:rsid w:val="007B5B0F"/>
    <w:rsid w:val="007C2D22"/>
    <w:rsid w:val="007C6005"/>
    <w:rsid w:val="00844BB1"/>
    <w:rsid w:val="008812A6"/>
    <w:rsid w:val="00885774"/>
    <w:rsid w:val="008950AA"/>
    <w:rsid w:val="008E7CB6"/>
    <w:rsid w:val="009019F9"/>
    <w:rsid w:val="00947D75"/>
    <w:rsid w:val="00951933"/>
    <w:rsid w:val="00981F11"/>
    <w:rsid w:val="00983910"/>
    <w:rsid w:val="00996BB3"/>
    <w:rsid w:val="009A28FA"/>
    <w:rsid w:val="009B2F20"/>
    <w:rsid w:val="009C6DCE"/>
    <w:rsid w:val="009D425B"/>
    <w:rsid w:val="009E3EBE"/>
    <w:rsid w:val="009E402A"/>
    <w:rsid w:val="009F1EEC"/>
    <w:rsid w:val="00A01B6F"/>
    <w:rsid w:val="00A26DF6"/>
    <w:rsid w:val="00A31A3E"/>
    <w:rsid w:val="00A31E46"/>
    <w:rsid w:val="00AA1DDD"/>
    <w:rsid w:val="00AB1589"/>
    <w:rsid w:val="00AD6356"/>
    <w:rsid w:val="00AF11BC"/>
    <w:rsid w:val="00AF1914"/>
    <w:rsid w:val="00AF38C5"/>
    <w:rsid w:val="00B04408"/>
    <w:rsid w:val="00B076F7"/>
    <w:rsid w:val="00B16AFF"/>
    <w:rsid w:val="00B51816"/>
    <w:rsid w:val="00B719C8"/>
    <w:rsid w:val="00B76EE4"/>
    <w:rsid w:val="00BB4457"/>
    <w:rsid w:val="00BC7505"/>
    <w:rsid w:val="00BD32FD"/>
    <w:rsid w:val="00BE2F3D"/>
    <w:rsid w:val="00BF2209"/>
    <w:rsid w:val="00C140DE"/>
    <w:rsid w:val="00C244E2"/>
    <w:rsid w:val="00C25E02"/>
    <w:rsid w:val="00C56860"/>
    <w:rsid w:val="00C63BB2"/>
    <w:rsid w:val="00C83D06"/>
    <w:rsid w:val="00D03538"/>
    <w:rsid w:val="00D04914"/>
    <w:rsid w:val="00D17BC1"/>
    <w:rsid w:val="00D30DCB"/>
    <w:rsid w:val="00D47850"/>
    <w:rsid w:val="00D5063C"/>
    <w:rsid w:val="00D50F1D"/>
    <w:rsid w:val="00D56EA2"/>
    <w:rsid w:val="00D767BF"/>
    <w:rsid w:val="00D80975"/>
    <w:rsid w:val="00DB7D9C"/>
    <w:rsid w:val="00DC5E40"/>
    <w:rsid w:val="00DD2C07"/>
    <w:rsid w:val="00DD44A2"/>
    <w:rsid w:val="00E234FF"/>
    <w:rsid w:val="00E25B96"/>
    <w:rsid w:val="00E322D3"/>
    <w:rsid w:val="00E35524"/>
    <w:rsid w:val="00E44FDD"/>
    <w:rsid w:val="00E73BB8"/>
    <w:rsid w:val="00E91FE6"/>
    <w:rsid w:val="00E961BF"/>
    <w:rsid w:val="00EA2639"/>
    <w:rsid w:val="00EB2282"/>
    <w:rsid w:val="00EF6A1B"/>
    <w:rsid w:val="00F019AC"/>
    <w:rsid w:val="00F62425"/>
    <w:rsid w:val="00F705B3"/>
    <w:rsid w:val="00F9387F"/>
    <w:rsid w:val="00FF303F"/>
    <w:rsid w:val="00FF7A43"/>
    <w:rsid w:val="01756218"/>
    <w:rsid w:val="03A27EF1"/>
    <w:rsid w:val="07087596"/>
    <w:rsid w:val="09474723"/>
    <w:rsid w:val="09E34FC5"/>
    <w:rsid w:val="0BC51305"/>
    <w:rsid w:val="0DFC7D10"/>
    <w:rsid w:val="0F4E76FE"/>
    <w:rsid w:val="10BA0C81"/>
    <w:rsid w:val="13AA1353"/>
    <w:rsid w:val="14E86BD0"/>
    <w:rsid w:val="19A53E81"/>
    <w:rsid w:val="1B3874B6"/>
    <w:rsid w:val="1E3B58B9"/>
    <w:rsid w:val="229D5685"/>
    <w:rsid w:val="260809E9"/>
    <w:rsid w:val="27607EF9"/>
    <w:rsid w:val="282249EF"/>
    <w:rsid w:val="29E26B8E"/>
    <w:rsid w:val="2BAC6732"/>
    <w:rsid w:val="2C252AFD"/>
    <w:rsid w:val="2F991839"/>
    <w:rsid w:val="30527354"/>
    <w:rsid w:val="340F3D54"/>
    <w:rsid w:val="3A0719C4"/>
    <w:rsid w:val="3C081952"/>
    <w:rsid w:val="3E522F58"/>
    <w:rsid w:val="405E170F"/>
    <w:rsid w:val="416A59DD"/>
    <w:rsid w:val="42A314DC"/>
    <w:rsid w:val="43366EA0"/>
    <w:rsid w:val="43582C40"/>
    <w:rsid w:val="44066626"/>
    <w:rsid w:val="44E12B11"/>
    <w:rsid w:val="450556A1"/>
    <w:rsid w:val="45302890"/>
    <w:rsid w:val="45647CFE"/>
    <w:rsid w:val="47FD0BF2"/>
    <w:rsid w:val="49206389"/>
    <w:rsid w:val="49935F6C"/>
    <w:rsid w:val="49950546"/>
    <w:rsid w:val="4C127E94"/>
    <w:rsid w:val="4C4C22EC"/>
    <w:rsid w:val="4F836BD8"/>
    <w:rsid w:val="54A04901"/>
    <w:rsid w:val="57F7645E"/>
    <w:rsid w:val="59DB7BE7"/>
    <w:rsid w:val="5A6C6166"/>
    <w:rsid w:val="5CB73B2D"/>
    <w:rsid w:val="5E623B68"/>
    <w:rsid w:val="5F0E467E"/>
    <w:rsid w:val="60EE6715"/>
    <w:rsid w:val="616D5F16"/>
    <w:rsid w:val="64D740A3"/>
    <w:rsid w:val="64D97972"/>
    <w:rsid w:val="654C7D01"/>
    <w:rsid w:val="67565911"/>
    <w:rsid w:val="680A39FF"/>
    <w:rsid w:val="6BC14F15"/>
    <w:rsid w:val="6D2C5EE1"/>
    <w:rsid w:val="6E912274"/>
    <w:rsid w:val="6E935EFC"/>
    <w:rsid w:val="6F6B5112"/>
    <w:rsid w:val="70D1200B"/>
    <w:rsid w:val="71AD42FA"/>
    <w:rsid w:val="73875AE6"/>
    <w:rsid w:val="73925BAA"/>
    <w:rsid w:val="73931034"/>
    <w:rsid w:val="744F39DE"/>
    <w:rsid w:val="77997E9C"/>
    <w:rsid w:val="7A8756E0"/>
    <w:rsid w:val="7B36639C"/>
    <w:rsid w:val="7B8140EE"/>
    <w:rsid w:val="7C14589E"/>
    <w:rsid w:val="7D32101D"/>
    <w:rsid w:val="7D671533"/>
    <w:rsid w:val="7EB006E5"/>
    <w:rsid w:val="7F13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D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4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140D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140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C140DE"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C140DE"/>
    <w:pPr>
      <w:tabs>
        <w:tab w:val="center" w:pos="4677"/>
        <w:tab w:val="right" w:pos="9355"/>
      </w:tabs>
      <w:spacing w:line="240" w:lineRule="auto"/>
    </w:pPr>
  </w:style>
  <w:style w:type="paragraph" w:styleId="a9">
    <w:name w:val="Body Text"/>
    <w:basedOn w:val="a"/>
    <w:link w:val="aa"/>
    <w:uiPriority w:val="99"/>
    <w:unhideWhenUsed/>
    <w:qFormat/>
    <w:rsid w:val="00C140DE"/>
    <w:pPr>
      <w:spacing w:after="12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ab">
    <w:name w:val="footer"/>
    <w:basedOn w:val="a"/>
    <w:link w:val="ac"/>
    <w:uiPriority w:val="99"/>
    <w:unhideWhenUsed/>
    <w:qFormat/>
    <w:rsid w:val="00C140DE"/>
    <w:pPr>
      <w:tabs>
        <w:tab w:val="center" w:pos="4677"/>
        <w:tab w:val="right" w:pos="9355"/>
      </w:tabs>
      <w:spacing w:line="240" w:lineRule="auto"/>
    </w:pPr>
  </w:style>
  <w:style w:type="paragraph" w:styleId="ad">
    <w:name w:val="Normal (Web)"/>
    <w:basedOn w:val="a"/>
    <w:uiPriority w:val="99"/>
    <w:semiHidden/>
    <w:unhideWhenUsed/>
    <w:qFormat/>
    <w:rsid w:val="00C1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qFormat/>
    <w:rsid w:val="00C14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qFormat/>
    <w:rsid w:val="00C140D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eviewstext">
    <w:name w:val="reviews__text"/>
    <w:basedOn w:val="a"/>
    <w:qFormat/>
    <w:rsid w:val="00C1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text">
    <w:name w:val="button__text"/>
    <w:basedOn w:val="a0"/>
    <w:qFormat/>
    <w:rsid w:val="00C140DE"/>
  </w:style>
  <w:style w:type="character" w:customStyle="1" w:styleId="20">
    <w:name w:val="Заголовок 2 Знак"/>
    <w:basedOn w:val="a0"/>
    <w:link w:val="2"/>
    <w:uiPriority w:val="9"/>
    <w:semiHidden/>
    <w:qFormat/>
    <w:rsid w:val="00C1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date-time">
    <w:name w:val="news-date-time"/>
    <w:basedOn w:val="a0"/>
    <w:qFormat/>
    <w:rsid w:val="00C140DE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C140D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140DE"/>
    <w:pPr>
      <w:ind w:left="720"/>
      <w:contextualSpacing/>
    </w:pPr>
  </w:style>
  <w:style w:type="paragraph" w:customStyle="1" w:styleId="ConsPlusNormal">
    <w:name w:val="ConsPlusNormal"/>
    <w:qFormat/>
    <w:rsid w:val="00C140D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Основной текст Знак"/>
    <w:basedOn w:val="a0"/>
    <w:link w:val="a9"/>
    <w:uiPriority w:val="99"/>
    <w:qFormat/>
    <w:rsid w:val="00C140DE"/>
    <w:rPr>
      <w:rFonts w:asciiTheme="minorHAnsi" w:eastAsiaTheme="minorHAnsi" w:hAnsiTheme="minorHAnsi" w:cstheme="minorBidi"/>
      <w:lang w:eastAsia="en-US"/>
    </w:rPr>
  </w:style>
  <w:style w:type="character" w:customStyle="1" w:styleId="FontStyle54">
    <w:name w:val="Font Style54"/>
    <w:qFormat/>
    <w:rsid w:val="00C140DE"/>
    <w:rPr>
      <w:rFonts w:ascii="Times New Roman" w:eastAsia="Times New Roman" w:hAnsi="Times New Roman" w:cs="Times New Roman"/>
      <w:sz w:val="22"/>
    </w:rPr>
  </w:style>
  <w:style w:type="paragraph" w:customStyle="1" w:styleId="Style24">
    <w:name w:val="Style24"/>
    <w:basedOn w:val="a"/>
    <w:qFormat/>
    <w:rsid w:val="00C140DE"/>
    <w:pPr>
      <w:widowControl w:val="0"/>
      <w:suppressAutoHyphens/>
      <w:autoSpaceDE w:val="0"/>
      <w:spacing w:line="341" w:lineRule="exact"/>
      <w:ind w:firstLine="643"/>
    </w:pPr>
    <w:rPr>
      <w:rFonts w:ascii="Arial" w:eastAsia="Arial" w:hAnsi="Arial" w:cs="Arial Unicode MS"/>
      <w:kern w:val="1"/>
      <w:sz w:val="20"/>
      <w:szCs w:val="24"/>
      <w:lang w:eastAsia="hi-IN" w:bidi="hi-IN"/>
    </w:rPr>
  </w:style>
  <w:style w:type="character" w:customStyle="1" w:styleId="21">
    <w:name w:val="Основной текст (2)"/>
    <w:basedOn w:val="a0"/>
    <w:qFormat/>
    <w:rsid w:val="00C140D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140DE"/>
  </w:style>
  <w:style w:type="character" w:customStyle="1" w:styleId="ac">
    <w:name w:val="Нижний колонтитул Знак"/>
    <w:basedOn w:val="a0"/>
    <w:link w:val="ab"/>
    <w:uiPriority w:val="99"/>
    <w:qFormat/>
    <w:rsid w:val="00C140DE"/>
  </w:style>
  <w:style w:type="paragraph" w:customStyle="1" w:styleId="af0">
    <w:name w:val="Прижатый влево"/>
    <w:basedOn w:val="a"/>
    <w:next w:val="a"/>
    <w:qFormat/>
    <w:rsid w:val="00C140D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No Spacing"/>
    <w:uiPriority w:val="1"/>
    <w:qFormat/>
    <w:rsid w:val="00C140D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1687</Words>
  <Characters>9622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2</cp:revision>
  <cp:lastPrinted>2025-05-22T09:23:00Z</cp:lastPrinted>
  <dcterms:created xsi:type="dcterms:W3CDTF">2025-05-22T13:02:00Z</dcterms:created>
  <dcterms:modified xsi:type="dcterms:W3CDTF">2025-05-22T13:02:00Z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6F71D6459B50404BAC1737163CF5925B_13</vt:lpwstr>
  </property>
</Properties>
</file>